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4B" w:rsidRPr="00E9304B" w:rsidRDefault="00E9304B" w:rsidP="00E9304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r w:rsidRPr="00E9304B">
        <w:rPr>
          <w:rFonts w:ascii="Times New Roman" w:hAnsi="Times New Roman" w:cs="Times New Roman"/>
          <w:b/>
          <w:color w:val="FF0000"/>
          <w:sz w:val="36"/>
          <w:szCs w:val="36"/>
        </w:rPr>
        <w:t>Инструкция по противодействию терроризму и действиям в экстремальных ситуациях</w:t>
      </w:r>
    </w:p>
    <w:bookmarkEnd w:id="0"/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</w:rPr>
      </w:pPr>
    </w:p>
    <w:p w:rsidR="00E9304B" w:rsidRDefault="00E9304B" w:rsidP="00E930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Настоящая инструкция разработана на основе рекомендаций Службы по борьбе с терроризмом Управления ФСБ России по Москве и Московской области. Она позволяет администрации школы и педагогам правильно ориентироваться и действовать в экстремальных и чрезвычайных ситуациях, а также обеспечить условия, способствующие расследованию преступлений правоохранительными органами.</w:t>
      </w:r>
    </w:p>
    <w:p w:rsidR="00E9304B" w:rsidRPr="00E9304B" w:rsidRDefault="00E9304B" w:rsidP="00E9304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04B" w:rsidRPr="00E9304B" w:rsidRDefault="00E9304B" w:rsidP="00E9304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304B">
        <w:rPr>
          <w:rFonts w:ascii="Times New Roman" w:hAnsi="Times New Roman" w:cs="Times New Roman"/>
          <w:b/>
          <w:sz w:val="24"/>
          <w:szCs w:val="24"/>
        </w:rPr>
        <w:t>Часть 1. Действия сотрудников школы при возникновении угрозы совершения террористического акта в здании образовательного учреждения и на его территории</w:t>
      </w:r>
    </w:p>
    <w:p w:rsidR="00E9304B" w:rsidRPr="00E9304B" w:rsidRDefault="00E9304B" w:rsidP="00E93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04B">
        <w:rPr>
          <w:rFonts w:ascii="Times New Roman" w:hAnsi="Times New Roman" w:cs="Times New Roman"/>
          <w:b/>
          <w:sz w:val="24"/>
          <w:szCs w:val="24"/>
          <w:u w:val="single"/>
        </w:rPr>
        <w:t>1. Действия при обнаружении подозрительного предмета, который может оказаться взрывным устройством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1.1. В случае обнаружения подозрительного предмета незамедлительно сообщить о случившемся администрации школы, в правоохранительные органы по телефонам территориальных подразделений ФСБ и МВД России.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1.2. Не следует самостоятельно предпринимать никаких действий со взрывными устройствами или подозрительными предметами — это может привести к взрыву, многочисленным жертвам и разрушениям!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1.3. Необходимо помнить, что внешний вид предмета может скрывать его настоящее назначение. В качестве камуфляжа для взрывных устройств часто используются обычные бытовые предметы: сумки, пакеты, свертки, коробки, игрушки и т.п.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1.4. Не трогать, не вскрывать и не передвигать находку.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1.5. Зафиксировать время обнаружения находки.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1.6. Сделать так, чтобы люди отошли как можно дальше от опасной находки.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1.7. Обязательно дождаться прибытия оперативно-следственной группы, так как вы являетесь самым важным очевидцем.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1.8. До прибытия оперативно-следственной группы находиться на безопасном расстоянии от обнаруженного предмета (см. приложение) и быть готовым дать показания, касающиеся случившегося.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4B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4B">
        <w:rPr>
          <w:rFonts w:ascii="Times New Roman" w:hAnsi="Times New Roman" w:cs="Times New Roman"/>
          <w:i/>
          <w:sz w:val="24"/>
          <w:szCs w:val="24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 взрывным устройством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4B">
        <w:rPr>
          <w:rFonts w:ascii="Times New Roman" w:hAnsi="Times New Roman" w:cs="Times New Roman"/>
          <w:i/>
          <w:sz w:val="24"/>
          <w:szCs w:val="24"/>
        </w:rPr>
        <w:t>Граната 200 метров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4B">
        <w:rPr>
          <w:rFonts w:ascii="Times New Roman" w:hAnsi="Times New Roman" w:cs="Times New Roman"/>
          <w:i/>
          <w:sz w:val="24"/>
          <w:szCs w:val="24"/>
        </w:rPr>
        <w:t>Тротиловая шашка 100 метров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4B">
        <w:rPr>
          <w:rFonts w:ascii="Times New Roman" w:hAnsi="Times New Roman" w:cs="Times New Roman"/>
          <w:i/>
          <w:sz w:val="24"/>
          <w:szCs w:val="24"/>
        </w:rPr>
        <w:t>Пивная банка (0,33 л.) 100 метров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4B">
        <w:rPr>
          <w:rFonts w:ascii="Times New Roman" w:hAnsi="Times New Roman" w:cs="Times New Roman"/>
          <w:i/>
          <w:sz w:val="24"/>
          <w:szCs w:val="24"/>
        </w:rPr>
        <w:t>Мина МОН–50 100 метров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4B">
        <w:rPr>
          <w:rFonts w:ascii="Times New Roman" w:hAnsi="Times New Roman" w:cs="Times New Roman"/>
          <w:i/>
          <w:sz w:val="24"/>
          <w:szCs w:val="24"/>
        </w:rPr>
        <w:t>Чемодан (кейс) 250 метров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4B">
        <w:rPr>
          <w:rFonts w:ascii="Times New Roman" w:hAnsi="Times New Roman" w:cs="Times New Roman"/>
          <w:i/>
          <w:sz w:val="24"/>
          <w:szCs w:val="24"/>
        </w:rPr>
        <w:t>Дорожный чемодан 350 метров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4B">
        <w:rPr>
          <w:rFonts w:ascii="Times New Roman" w:hAnsi="Times New Roman" w:cs="Times New Roman"/>
          <w:i/>
          <w:sz w:val="24"/>
          <w:szCs w:val="24"/>
        </w:rPr>
        <w:t>Легковой автомобиль 600 метров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4B">
        <w:rPr>
          <w:rFonts w:ascii="Times New Roman" w:hAnsi="Times New Roman" w:cs="Times New Roman"/>
          <w:i/>
          <w:sz w:val="24"/>
          <w:szCs w:val="24"/>
        </w:rPr>
        <w:t>Микроавтобус 900 метров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04B">
        <w:rPr>
          <w:rFonts w:ascii="Times New Roman" w:hAnsi="Times New Roman" w:cs="Times New Roman"/>
          <w:i/>
          <w:sz w:val="24"/>
          <w:szCs w:val="24"/>
        </w:rPr>
        <w:t>Грузовая автомашина (фургон) 1500 метров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lastRenderedPageBreak/>
        <w:t>1.9. В случае необходимости, а также по указанию правоохранительных органов и спецслужб руководителю образовательного учреждения или лицу, его заменяющему, следует подать команду для осуществления эвакуации личного состава согласно плану эвакуации.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1.10. Заместителю директора школы по АХЧ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E9304B" w:rsidRPr="00E9304B" w:rsidRDefault="00E9304B" w:rsidP="00E93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04B">
        <w:rPr>
          <w:rFonts w:ascii="Times New Roman" w:hAnsi="Times New Roman" w:cs="Times New Roman"/>
          <w:b/>
          <w:sz w:val="24"/>
          <w:szCs w:val="24"/>
          <w:u w:val="single"/>
        </w:rPr>
        <w:t>2. Действия при поступлении угрозы по телефону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2.1. При поступлении угрозы немедленно доложите об этом директору школы или лицу, его замещающему, для принятия соответствующих мер и сообщения о поступившей угрозе в правоохранительные органы, в Департамент образования города Москвы и в окружные управления образования.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2.2. Постарайтесь дословно запомнить разговор и зафиксировать его на бумаге.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2.4. По ходу разговора отметьте пол, возраст звонившего и особенности его речи: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— голос (громкий или тихий, низкий или высокий);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— темп речи (быстрый или медленный);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— произношение (отчетливое, искаженное, с заиканием, «шепелявое», наличие акцента или диалекта);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— манера речи (развязная, с издевкой, с нецензурными выражениями).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2.5. Обязательно отметьте звуковой фон (шум автомашин или железнодорожного транспорта, звук теле- или радиоаппаратуры, голоса и др.).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2.6. Отметьте характер звонка (городской или междугородный).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2.7. Обязательно зафиксируйте точное время начала разговора и его продолжительность.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2.8. В любом случае постарайтесь в ходе разговора получить ответы на следующие вопросы: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— куда, кому, по какому телефону звонит этот человек?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— какие конкретно требования он выдвигает?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— выдвигает требования лично он, выступает в роли посредника или представляет какую-то группу лиц?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— на каких условиях он или они согласны отказаться от задуманного?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— как и когда с ним (с ними) можно связаться?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— кому вы можете или должны сообщить об этом звонке?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E9304B" w:rsidRPr="00E9304B" w:rsidRDefault="00E9304B" w:rsidP="00E93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04B">
        <w:rPr>
          <w:rFonts w:ascii="Times New Roman" w:hAnsi="Times New Roman" w:cs="Times New Roman"/>
          <w:b/>
          <w:sz w:val="24"/>
          <w:szCs w:val="24"/>
          <w:u w:val="single"/>
        </w:rPr>
        <w:t>3. Действия при поступлении угрозы в письменной форме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lastRenderedPageBreak/>
        <w:t>3.2. Постарайтесь не оставлять на документе отпечатков своих пальцев.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3.4. Сохраните документ с текстом, конверт и любые вложения в него, упаковку.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3.5. Не расширяйте круг лиц, знакомых с содержанием документа.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 xml:space="preserve"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 </w:t>
      </w:r>
    </w:p>
    <w:p w:rsidR="00E9304B" w:rsidRPr="00E9304B" w:rsidRDefault="00E9304B" w:rsidP="00E93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04B">
        <w:rPr>
          <w:rFonts w:ascii="Times New Roman" w:hAnsi="Times New Roman" w:cs="Times New Roman"/>
          <w:b/>
          <w:sz w:val="24"/>
          <w:szCs w:val="24"/>
          <w:u w:val="single"/>
        </w:rPr>
        <w:t>4. Действия при захвате заложников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4.1. При захвате заложников необходимо незамедлительно сообщить в правоохранительные органы о сложившейся в школе ситуации.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 xml:space="preserve">4.3. Спрятавшись, дождитесь ухода террористов и при первой возможности покиньте убежище. Исключением являются ситуации, когда вы оказались в поле зрения террористов </w:t>
      </w:r>
      <w:proofErr w:type="gramStart"/>
      <w:r w:rsidRPr="00E9304B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E9304B">
        <w:rPr>
          <w:rFonts w:ascii="Times New Roman" w:hAnsi="Times New Roman" w:cs="Times New Roman"/>
          <w:sz w:val="24"/>
          <w:szCs w:val="24"/>
        </w:rPr>
        <w:t xml:space="preserve"> когда высока вероятность встречи с ними.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4.4. Не вступайте в переговоры с террористами по собственной инициативе.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4.9. Перенося лишения, оскорбления и унижения, не смотрите в глаза преступникам, не ведите себя вызывающе.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4.11. Если вы ранены, то постарайтесь не двигаться. Этим вы сократите потерю крови.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4.12. Помните: ваша цель — остаться в живых.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lastRenderedPageBreak/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— лежите на полу лицом вниз, голову закройте руками и не двигайтесь;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— ни в коем случае не бегите навстречу сотрудникам спецслужб или от них, так как они могут принять вас за преступника;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— если есть возможность, держитесь подальше от проемов дверей и окон.</w:t>
      </w:r>
    </w:p>
    <w:p w:rsidR="00E9304B" w:rsidRPr="00E9304B" w:rsidRDefault="00E9304B" w:rsidP="00E93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04B">
        <w:rPr>
          <w:rFonts w:ascii="Times New Roman" w:hAnsi="Times New Roman" w:cs="Times New Roman"/>
          <w:b/>
          <w:sz w:val="24"/>
          <w:szCs w:val="24"/>
          <w:u w:val="single"/>
        </w:rPr>
        <w:t>5. Действия при стрельбе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5.1. Если вы услышали стрельбу на улице, не стойте у окна, даже если оно закрыто занавеской.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5.2. Передвигаясь по помещению во время стрельбы, не поднимайтесь выше уровня подоконника.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5.3. Не разрешайте школьникам входить в класс, со стороны которого слышны выстрелы.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5.4. Если стрельба застала вас на улице, ложитесь на землю и постарайтесь отползти за укрытие (угол здания, клумба, остановка). Если такового поблизости нет, закройте голову руками и лежите смирно. Когда все утихнет, вы сможете подняться и, изменив маршрут, добраться до места назначения.</w:t>
      </w:r>
    </w:p>
    <w:p w:rsidR="00E9304B" w:rsidRPr="00E9304B" w:rsidRDefault="00E9304B" w:rsidP="00E93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04B">
        <w:rPr>
          <w:rFonts w:ascii="Times New Roman" w:hAnsi="Times New Roman" w:cs="Times New Roman"/>
          <w:b/>
          <w:sz w:val="24"/>
          <w:szCs w:val="24"/>
          <w:u w:val="single"/>
        </w:rPr>
        <w:t>6. Действия при взрыве здания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6.1. Если произошел взрыв, нужно немедленно лечь на пол, стараясь не оказаться вблизи стеклянных шкафов, витрин и окон.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6.3. Если здание «тряхнуло», не надо выходить на лестничные клетки, касаться включенных электроприборов.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6.4. Оказавшись в темноте, не стоит тут же зажигать спички, т.к. могла возникнуть утечка газа.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6.5. Выходить из здания следует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E9304B" w:rsidRPr="00E9304B" w:rsidRDefault="00E9304B" w:rsidP="00E93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04B">
        <w:rPr>
          <w:rFonts w:ascii="Times New Roman" w:hAnsi="Times New Roman" w:cs="Times New Roman"/>
          <w:b/>
          <w:sz w:val="24"/>
          <w:szCs w:val="24"/>
          <w:u w:val="single"/>
        </w:rPr>
        <w:t>7. Особенности террористов-смертников и действия при их угрозе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села, они, как правило, неуверенно ориентируются на местности и не отличаются хорошими навыками владения мобильными телефонами,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lastRenderedPageBreak/>
        <w:t>7.4. При совершении теракта смертники одеваются в одежду, характерную для данной местности. Тем не менее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 xml:space="preserve"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 </w:t>
      </w:r>
    </w:p>
    <w:p w:rsidR="00E9304B" w:rsidRPr="00E9304B" w:rsidRDefault="00E9304B" w:rsidP="00E93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04B">
        <w:rPr>
          <w:rFonts w:ascii="Times New Roman" w:hAnsi="Times New Roman" w:cs="Times New Roman"/>
          <w:b/>
          <w:sz w:val="24"/>
          <w:szCs w:val="24"/>
          <w:u w:val="single"/>
        </w:rPr>
        <w:t>8. Действия при угрозе химического или биологического терроризма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8.1. При обнаружении или установлении фактов применения химических и биологических веществ в образовательном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 школы.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E9304B" w:rsidRPr="00E9304B" w:rsidRDefault="00E9304B" w:rsidP="00E930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04B">
        <w:rPr>
          <w:rFonts w:ascii="Times New Roman" w:hAnsi="Times New Roman" w:cs="Times New Roman"/>
          <w:b/>
          <w:sz w:val="24"/>
          <w:szCs w:val="24"/>
          <w:u w:val="single"/>
        </w:rPr>
        <w:t>9. Действия при получении информации об эвакуации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9.1. Получив сообщение от администрации школы о начале эвакуации, соблюдайте спокойствие и четко выполняйте мероприятия, предусмотренные планом эвакуации учащихся и сотрудников.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9.2. Возьмите личные документы, деньги и ценности.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9.3. Окажите помощь в эвакуации тем, кому это необходимо.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9.4. Обязательно закройте на замок двери кабинетов, в которых находится ценная документация и дорогостоящее имущество — это защитит кабинет от возможного проникновения мародеров.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9.6. Возвращайтесь в покинутое помещение только после разрешения ответственных лиц.</w:t>
      </w:r>
    </w:p>
    <w:p w:rsidR="00E9304B" w:rsidRPr="00E9304B" w:rsidRDefault="00E9304B" w:rsidP="00E930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04B">
        <w:rPr>
          <w:rFonts w:ascii="Times New Roman" w:hAnsi="Times New Roman" w:cs="Times New Roman"/>
          <w:sz w:val="24"/>
          <w:szCs w:val="24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5204C2" w:rsidRPr="00E9304B" w:rsidRDefault="005204C2" w:rsidP="00E9304B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204C2" w:rsidRPr="00E9304B" w:rsidSect="00E9304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4B"/>
    <w:rsid w:val="005204C2"/>
    <w:rsid w:val="00E9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9339"/>
  <w15:chartTrackingRefBased/>
  <w15:docId w15:val="{93F19F6B-04BE-424E-8461-276CDA64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0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17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71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9</Company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ФоминцеваЕИ</dc:creator>
  <cp:keywords/>
  <dc:description/>
  <cp:lastModifiedBy>ФоминцеваЕИ</cp:lastModifiedBy>
  <cp:revision>1</cp:revision>
  <dcterms:created xsi:type="dcterms:W3CDTF">2022-09-29T05:39:00Z</dcterms:created>
  <dcterms:modified xsi:type="dcterms:W3CDTF">2022-09-29T05:47:00Z</dcterms:modified>
</cp:coreProperties>
</file>