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F39F" w14:textId="77777777" w:rsidR="00EC2640" w:rsidRPr="00FC6C0C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FC6C0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Адаптация учебных материалов и заданий под потребности и способности ребенка</w:t>
      </w:r>
    </w:p>
    <w:p w14:paraId="128FF667" w14:textId="77777777" w:rsid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83F1D">
        <w:rPr>
          <w:rFonts w:ascii="Times New Roman" w:hAnsi="Times New Roman" w:cs="Times New Roman"/>
          <w:sz w:val="28"/>
          <w:szCs w:val="28"/>
        </w:rPr>
        <w:t>Вот несколько советов о том, как адаптировать учебные материалы и задания под требования и способности ребенка:</w:t>
      </w:r>
    </w:p>
    <w:p w14:paraId="37EC8684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</w:pPr>
      <w:r w:rsidRPr="00EC2640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>1. Оценка уровня знаний и навыков</w:t>
      </w:r>
    </w:p>
    <w:p w14:paraId="07F1392B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Начните с определения текущего уровня знаний и навыков вашего ребенка. Обратите внимание на его сильные и слабые стороны в различных предметах.</w:t>
      </w:r>
    </w:p>
    <w:p w14:paraId="4C2AD779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Используйте диагностические тесты или небольшие контрольные работы, чтобы понять, где ребенок испытывает трудности и где ему нужна поддержка.</w:t>
      </w:r>
    </w:p>
    <w:p w14:paraId="22992748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</w:pPr>
      <w:r w:rsidRPr="00EC2640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 xml:space="preserve"> 2. Адаптация материалов</w:t>
      </w:r>
    </w:p>
    <w:p w14:paraId="6884C554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Для детей с трудностями в чтении материалы можно адаптировать, сокращая сложные предложения и заменяя трудные слова более простыми синонимами.</w:t>
      </w:r>
    </w:p>
    <w:p w14:paraId="48930EFE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Используйте различные форматы учебных материалов, такие как видео, аудиозаписи, инфографика и презентации, чтобы заинтересовать ребенка и улучшить его понимание.</w:t>
      </w:r>
    </w:p>
    <w:p w14:paraId="4CB2FA31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</w:pPr>
      <w:r w:rsidRPr="00EC2640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>3. Индивидуализация заданий</w:t>
      </w:r>
    </w:p>
    <w:p w14:paraId="0935146D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Предлагайте задания, соответствующие уровню ребенка. Начинайте с простых задач и постепенно увеличивайте их сложность по мере роста уверенности и навыков.</w:t>
      </w:r>
    </w:p>
    <w:p w14:paraId="545D5F48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Дайте ребенку возможность выбирать, какие задания или темы ему интереснее изучать. Это повысит его мотивацию и заинтересованность.</w:t>
      </w:r>
    </w:p>
    <w:p w14:paraId="1D1D2427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</w:pPr>
      <w:r w:rsidRPr="00EC2640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>4. Использование игровых методов</w:t>
      </w:r>
    </w:p>
    <w:p w14:paraId="02009B3A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Включайте игры в процесс обучения — это поможет сделать обучение более увлекательным и запоминающимся.</w:t>
      </w:r>
    </w:p>
    <w:p w14:paraId="6C4FB63E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Распределяйте проектные задания, которые позволяют ребенку проявить свои интересы и способности в творческой форме.</w:t>
      </w:r>
    </w:p>
    <w:p w14:paraId="490F4EE1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</w:pPr>
      <w:r w:rsidRPr="00EC2640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>5. Регулярная обратная связь</w:t>
      </w:r>
    </w:p>
    <w:p w14:paraId="6B51DCEF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Поговорите с ребенком о том, что у него хорошо получается, а что вызывает трудности. Обсуждение способствует лучшему пониманию и помогает находить решения.</w:t>
      </w:r>
    </w:p>
    <w:p w14:paraId="3E95BCCD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Создайте дневник, в котором будете фиксировать достижения и области, требующие доработки. Это поможет отслеживать прогресс и адаптировать задания по мере необходимости.</w:t>
      </w:r>
    </w:p>
    <w:p w14:paraId="1178E79B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</w:pPr>
      <w:r w:rsidRPr="00EC2640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>6. Поддержка и мотивация</w:t>
      </w:r>
    </w:p>
    <w:p w14:paraId="6659E4B2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Поощряйте усилия ребенка, даже если результаты неидеальны. Позитивное подкрепление способствует развитию уверенности.</w:t>
      </w:r>
    </w:p>
    <w:p w14:paraId="21A77421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Помогите ребенку устанавливать достижимые цели и поощряйте его за их выполнение.</w:t>
      </w:r>
    </w:p>
    <w:p w14:paraId="301EEC4F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</w:pPr>
      <w:r w:rsidRPr="00EC2640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>7. Сотрудничество с учителями</w:t>
      </w:r>
    </w:p>
    <w:p w14:paraId="2D5C4FC4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Общайтесь с учителями, чтобы узнать о методах обучения, подходящих для вашего ребенка. Учителя могут предложить дополнительные ресурсы и стратегии поддержки.</w:t>
      </w:r>
    </w:p>
    <w:p w14:paraId="496CED77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При необходимости организуйте встречи с преподавателями для обсуждения прогресса ребенка и возможных адаптаций учебного процесса.</w:t>
      </w:r>
    </w:p>
    <w:p w14:paraId="72DED135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</w:pPr>
      <w:r w:rsidRPr="00EC2640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>8. Развитие навыков саморегуляции</w:t>
      </w:r>
    </w:p>
    <w:p w14:paraId="690CDC6E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Помогите ребенку организовать свое время и установить приоритеты для выполнения заданий.</w:t>
      </w:r>
    </w:p>
    <w:p w14:paraId="2D7163AB" w14:textId="77777777" w:rsidR="00EC2640" w:rsidRP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EC2640">
        <w:rPr>
          <w:rFonts w:ascii="Times New Roman" w:hAnsi="Times New Roman" w:cs="Times New Roman"/>
          <w:sz w:val="26"/>
          <w:szCs w:val="26"/>
        </w:rPr>
        <w:t>- Обучите ребенка техникам самоконтроля и управления стрессом, чтобы он мог лучше справляться с трудностями в учебе.</w:t>
      </w:r>
    </w:p>
    <w:p w14:paraId="72096CB0" w14:textId="77777777" w:rsid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6E9B8668" w14:textId="77777777" w:rsidR="00EC2640" w:rsidRDefault="00EC2640" w:rsidP="00EC2640">
      <w:pPr>
        <w:spacing w:after="0"/>
        <w:ind w:left="-567" w:right="-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83F1D">
        <w:rPr>
          <w:rFonts w:ascii="Times New Roman" w:hAnsi="Times New Roman" w:cs="Times New Roman"/>
          <w:sz w:val="28"/>
          <w:szCs w:val="28"/>
        </w:rPr>
        <w:t>Адаптация учебных материалов и заданий под требования и способности ребенка — это процесс, который требует времени и гибкости. Главное — сохранять терпение и быть готовыми к изменениям», чтобы помочь ребенку на его пути к обучению.</w:t>
      </w:r>
    </w:p>
    <w:p w14:paraId="5F804854" w14:textId="77777777" w:rsidR="00EC2640" w:rsidRPr="0044598C" w:rsidRDefault="00EC2640" w:rsidP="00EC2640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10BC7060" w14:textId="77777777" w:rsidR="00551972" w:rsidRDefault="00551972"/>
    <w:sectPr w:rsidR="00551972" w:rsidSect="00EC2640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D8"/>
    <w:rsid w:val="002F4BD8"/>
    <w:rsid w:val="00551972"/>
    <w:rsid w:val="005B1C7B"/>
    <w:rsid w:val="00947894"/>
    <w:rsid w:val="00E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A9A1D-72F9-4358-A3AB-13382230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640"/>
  </w:style>
  <w:style w:type="paragraph" w:styleId="1">
    <w:name w:val="heading 1"/>
    <w:basedOn w:val="a"/>
    <w:next w:val="a"/>
    <w:link w:val="10"/>
    <w:uiPriority w:val="9"/>
    <w:qFormat/>
    <w:rsid w:val="002F4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4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4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4B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4B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4B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4B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4B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4B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4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4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4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4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4B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4B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4B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4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4B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4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2</cp:revision>
  <dcterms:created xsi:type="dcterms:W3CDTF">2025-10-05T15:50:00Z</dcterms:created>
  <dcterms:modified xsi:type="dcterms:W3CDTF">2025-10-05T15:51:00Z</dcterms:modified>
</cp:coreProperties>
</file>